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5" w:rsidRDefault="00775EDB">
      <w:pPr>
        <w:spacing w:before="39"/>
        <w:ind w:left="244"/>
        <w:rPr>
          <w:b/>
        </w:rPr>
      </w:pPr>
      <w:r>
        <w:rPr>
          <w:b/>
        </w:rPr>
        <w:t>ALLEGATO 2 – SCHEDA VALUTAZIONE TITOLI</w:t>
      </w:r>
    </w:p>
    <w:p w:rsidR="007A6145" w:rsidRDefault="007A6145">
      <w:pPr>
        <w:pStyle w:val="Corpodeltesto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4"/>
        <w:gridCol w:w="2649"/>
        <w:gridCol w:w="1459"/>
        <w:gridCol w:w="1593"/>
      </w:tblGrid>
      <w:tr w:rsidR="007A6145">
        <w:trPr>
          <w:trHeight w:val="268"/>
        </w:trPr>
        <w:tc>
          <w:tcPr>
            <w:tcW w:w="9855" w:type="dxa"/>
            <w:gridSpan w:val="4"/>
            <w:shd w:val="clear" w:color="auto" w:fill="E6E6E6"/>
          </w:tcPr>
          <w:p w:rsidR="007A6145" w:rsidRDefault="00775EDB">
            <w:pPr>
              <w:pStyle w:val="TableParagraph"/>
              <w:spacing w:line="248" w:lineRule="exact"/>
              <w:ind w:left="2037"/>
              <w:rPr>
                <w:b/>
              </w:rPr>
            </w:pPr>
            <w:r>
              <w:rPr>
                <w:b/>
              </w:rPr>
              <w:t>Criteri di selezione per il reclutamento di ESPERTO e TUTOR PNRR</w:t>
            </w:r>
          </w:p>
        </w:tc>
      </w:tr>
      <w:tr w:rsidR="007A6145">
        <w:trPr>
          <w:trHeight w:val="894"/>
        </w:trPr>
        <w:tc>
          <w:tcPr>
            <w:tcW w:w="4154" w:type="dxa"/>
            <w:shd w:val="clear" w:color="auto" w:fill="E6E6E6"/>
          </w:tcPr>
          <w:p w:rsidR="007A6145" w:rsidRDefault="00775EDB">
            <w:pPr>
              <w:pStyle w:val="TableParagraph"/>
              <w:spacing w:line="268" w:lineRule="exact"/>
              <w:ind w:left="1765" w:right="176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2649" w:type="dxa"/>
            <w:shd w:val="clear" w:color="auto" w:fill="E6E6E6"/>
          </w:tcPr>
          <w:p w:rsidR="007A6145" w:rsidRDefault="00775EDB">
            <w:pPr>
              <w:pStyle w:val="TableParagraph"/>
              <w:ind w:left="177" w:right="164" w:firstLine="6"/>
              <w:jc w:val="center"/>
              <w:rPr>
                <w:b/>
              </w:rPr>
            </w:pPr>
            <w:r>
              <w:rPr>
                <w:b/>
              </w:rPr>
              <w:t>Punteggio previsto dalla tabella di valutazione dei titoli</w:t>
            </w:r>
          </w:p>
        </w:tc>
        <w:tc>
          <w:tcPr>
            <w:tcW w:w="1459" w:type="dxa"/>
            <w:shd w:val="clear" w:color="auto" w:fill="E6E6E6"/>
          </w:tcPr>
          <w:p w:rsidR="007A6145" w:rsidRDefault="00775EDB">
            <w:pPr>
              <w:pStyle w:val="TableParagraph"/>
              <w:ind w:left="274" w:right="157" w:hanging="87"/>
              <w:rPr>
                <w:b/>
              </w:rPr>
            </w:pPr>
            <w:r>
              <w:rPr>
                <w:b/>
              </w:rPr>
              <w:t>Valutazione candidato</w:t>
            </w:r>
          </w:p>
        </w:tc>
        <w:tc>
          <w:tcPr>
            <w:tcW w:w="1593" w:type="dxa"/>
            <w:shd w:val="clear" w:color="auto" w:fill="E6E6E6"/>
          </w:tcPr>
          <w:p w:rsidR="007A6145" w:rsidRDefault="00775EDB">
            <w:pPr>
              <w:pStyle w:val="TableParagraph"/>
              <w:spacing w:line="276" w:lineRule="auto"/>
              <w:ind w:left="195" w:right="169" w:firstLine="57"/>
              <w:rPr>
                <w:b/>
              </w:rPr>
            </w:pPr>
            <w:r>
              <w:rPr>
                <w:b/>
              </w:rPr>
              <w:t>Valutazione commissione</w:t>
            </w:r>
          </w:p>
        </w:tc>
      </w:tr>
      <w:tr w:rsidR="007A6145">
        <w:trPr>
          <w:trHeight w:val="1221"/>
        </w:trPr>
        <w:tc>
          <w:tcPr>
            <w:tcW w:w="4154" w:type="dxa"/>
          </w:tcPr>
          <w:p w:rsidR="007A6145" w:rsidRPr="00DB1F43" w:rsidRDefault="00775EDB">
            <w:pPr>
              <w:pStyle w:val="TableParagraph"/>
              <w:tabs>
                <w:tab w:val="left" w:pos="1026"/>
                <w:tab w:val="left" w:pos="2010"/>
                <w:tab w:val="left" w:pos="3493"/>
              </w:tabs>
              <w:spacing w:before="1"/>
              <w:ind w:left="107" w:right="99"/>
              <w:rPr>
                <w:sz w:val="20"/>
              </w:rPr>
            </w:pPr>
            <w:r w:rsidRPr="00DB1F43">
              <w:rPr>
                <w:sz w:val="20"/>
              </w:rPr>
              <w:t>Laurea</w:t>
            </w:r>
            <w:r w:rsidRPr="00DB1F43">
              <w:rPr>
                <w:sz w:val="20"/>
              </w:rPr>
              <w:tab/>
              <w:t>vecchio</w:t>
            </w:r>
            <w:r w:rsidRPr="00DB1F43">
              <w:rPr>
                <w:sz w:val="20"/>
              </w:rPr>
              <w:tab/>
              <w:t>ordinamento,</w:t>
            </w:r>
            <w:r w:rsidRPr="00DB1F43">
              <w:rPr>
                <w:sz w:val="20"/>
              </w:rPr>
              <w:tab/>
            </w:r>
            <w:r w:rsidRPr="00DB1F43">
              <w:rPr>
                <w:spacing w:val="-4"/>
                <w:sz w:val="20"/>
              </w:rPr>
              <w:t xml:space="preserve">Laurea </w:t>
            </w:r>
            <w:r w:rsidRPr="00DB1F43">
              <w:rPr>
                <w:sz w:val="20"/>
              </w:rPr>
              <w:t>Specialistica, Laurea</w:t>
            </w:r>
            <w:r w:rsidRPr="00DB1F43">
              <w:rPr>
                <w:spacing w:val="1"/>
                <w:sz w:val="20"/>
              </w:rPr>
              <w:t xml:space="preserve"> </w:t>
            </w:r>
            <w:r w:rsidRPr="00DB1F43">
              <w:rPr>
                <w:sz w:val="20"/>
              </w:rPr>
              <w:t>Magistrale</w:t>
            </w:r>
          </w:p>
          <w:p w:rsidR="007A6145" w:rsidRPr="00DB1F43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 w:rsidRPr="00DB1F43">
              <w:rPr>
                <w:sz w:val="20"/>
              </w:rPr>
              <w:t>(non cumulabile con la laurea di primo livello e il diploma), attinente al percorso specifico di cui</w:t>
            </w:r>
          </w:p>
          <w:p w:rsidR="007A6145" w:rsidRPr="00DB1F43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DB1F43">
              <w:rPr>
                <w:sz w:val="20"/>
              </w:rPr>
              <w:t>al Bando di selezione.</w:t>
            </w:r>
          </w:p>
        </w:tc>
        <w:tc>
          <w:tcPr>
            <w:tcW w:w="2649" w:type="dxa"/>
          </w:tcPr>
          <w:p w:rsidR="007A6145" w:rsidRPr="00DB1F43" w:rsidRDefault="00775EDB">
            <w:pPr>
              <w:pStyle w:val="TableParagraph"/>
              <w:spacing w:before="1"/>
              <w:ind w:left="355" w:right="342" w:hanging="1"/>
              <w:jc w:val="center"/>
              <w:rPr>
                <w:sz w:val="20"/>
              </w:rPr>
            </w:pPr>
            <w:r w:rsidRPr="00DB1F43">
              <w:rPr>
                <w:sz w:val="20"/>
              </w:rPr>
              <w:t>Fino a 80/110 punti 19 da 81 a 99/110 punti 21</w:t>
            </w:r>
          </w:p>
          <w:p w:rsidR="007A6145" w:rsidRPr="00DB1F43" w:rsidRDefault="00775EDB">
            <w:pPr>
              <w:pStyle w:val="TableParagraph"/>
              <w:spacing w:before="1" w:line="243" w:lineRule="exact"/>
              <w:ind w:left="241" w:right="230"/>
              <w:jc w:val="center"/>
              <w:rPr>
                <w:sz w:val="20"/>
              </w:rPr>
            </w:pPr>
            <w:r w:rsidRPr="00DB1F43">
              <w:rPr>
                <w:sz w:val="20"/>
              </w:rPr>
              <w:t>da 100 a 109/110 punti</w:t>
            </w:r>
            <w:r w:rsidRPr="00DB1F43">
              <w:rPr>
                <w:spacing w:val="-17"/>
                <w:sz w:val="20"/>
              </w:rPr>
              <w:t xml:space="preserve"> </w:t>
            </w:r>
            <w:r w:rsidRPr="00DB1F43">
              <w:rPr>
                <w:sz w:val="20"/>
              </w:rPr>
              <w:t>24</w:t>
            </w:r>
          </w:p>
          <w:p w:rsidR="007A6145" w:rsidRPr="00DB1F43" w:rsidRDefault="00775EDB">
            <w:pPr>
              <w:pStyle w:val="TableParagraph"/>
              <w:spacing w:line="243" w:lineRule="exact"/>
              <w:ind w:left="241" w:right="230"/>
              <w:jc w:val="center"/>
              <w:rPr>
                <w:sz w:val="20"/>
              </w:rPr>
            </w:pPr>
            <w:r w:rsidRPr="00DB1F43">
              <w:rPr>
                <w:sz w:val="20"/>
              </w:rPr>
              <w:t>da 110 a 110/110 punti</w:t>
            </w:r>
            <w:r w:rsidRPr="00DB1F43">
              <w:rPr>
                <w:spacing w:val="-17"/>
                <w:sz w:val="20"/>
              </w:rPr>
              <w:t xml:space="preserve"> </w:t>
            </w:r>
            <w:r w:rsidRPr="00DB1F43">
              <w:rPr>
                <w:sz w:val="20"/>
              </w:rPr>
              <w:t>27</w:t>
            </w:r>
          </w:p>
          <w:p w:rsidR="007A6145" w:rsidRPr="00DB1F43" w:rsidRDefault="00775EDB">
            <w:pPr>
              <w:pStyle w:val="TableParagraph"/>
              <w:spacing w:before="1" w:line="223" w:lineRule="exact"/>
              <w:ind w:left="348"/>
              <w:rPr>
                <w:sz w:val="20"/>
              </w:rPr>
            </w:pPr>
            <w:r w:rsidRPr="00DB1F43">
              <w:rPr>
                <w:sz w:val="20"/>
              </w:rPr>
              <w:t>110/110 e lode punti 30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Pr="00DB1F43" w:rsidRDefault="00775EDB">
            <w:pPr>
              <w:pStyle w:val="TableParagraph"/>
              <w:spacing w:before="1" w:line="240" w:lineRule="atLeast"/>
              <w:ind w:left="107" w:right="97"/>
              <w:jc w:val="both"/>
              <w:rPr>
                <w:sz w:val="20"/>
              </w:rPr>
            </w:pPr>
            <w:r w:rsidRPr="00DB1F43">
              <w:rPr>
                <w:sz w:val="20"/>
              </w:rPr>
              <w:t>Laurea di primo livello (non cumulabile con il diploma e con Diploma ITS), attinente al percorso specifico di cui al Bando di selezione.</w:t>
            </w:r>
          </w:p>
        </w:tc>
        <w:tc>
          <w:tcPr>
            <w:tcW w:w="2649" w:type="dxa"/>
          </w:tcPr>
          <w:p w:rsidR="007A6145" w:rsidRPr="00DB1F43" w:rsidRDefault="007A614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A6145" w:rsidRPr="00DB1F43" w:rsidRDefault="00775EDB">
            <w:pPr>
              <w:pStyle w:val="TableParagraph"/>
              <w:ind w:left="241" w:right="226"/>
              <w:jc w:val="center"/>
              <w:rPr>
                <w:sz w:val="20"/>
              </w:rPr>
            </w:pPr>
            <w:r w:rsidRPr="00DB1F43">
              <w:rPr>
                <w:sz w:val="20"/>
              </w:rPr>
              <w:t>8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Pr="00DB1F43" w:rsidRDefault="00775EDB">
            <w:pPr>
              <w:pStyle w:val="TableParagraph"/>
              <w:ind w:left="107" w:right="92"/>
              <w:rPr>
                <w:sz w:val="20"/>
              </w:rPr>
            </w:pPr>
            <w:r w:rsidRPr="00DB1F43">
              <w:rPr>
                <w:sz w:val="20"/>
              </w:rPr>
              <w:t>Dottorato di Ricerca certificato e svolto per conto di Università di durata non inferiore ad un</w:t>
            </w:r>
          </w:p>
          <w:p w:rsidR="007A6145" w:rsidRPr="00DB1F43" w:rsidRDefault="00775EDB">
            <w:pPr>
              <w:pStyle w:val="TableParagraph"/>
              <w:spacing w:line="240" w:lineRule="atLeast"/>
              <w:ind w:left="107" w:right="99"/>
              <w:rPr>
                <w:sz w:val="20"/>
              </w:rPr>
            </w:pPr>
            <w:r w:rsidRPr="00DB1F43">
              <w:rPr>
                <w:sz w:val="20"/>
              </w:rPr>
              <w:t>anno, attinente al percorso specifico di cui al Bando di selezione.</w:t>
            </w:r>
          </w:p>
        </w:tc>
        <w:tc>
          <w:tcPr>
            <w:tcW w:w="2649" w:type="dxa"/>
          </w:tcPr>
          <w:p w:rsidR="007A6145" w:rsidRPr="00DB1F43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Pr="00DB1F43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 w:rsidRPr="00DB1F43">
              <w:rPr>
                <w:sz w:val="20"/>
              </w:rPr>
              <w:t>(punti 10 – max 1 titolo)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1218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Master Universitario con certificazione finale di durata almeno annuale– Diploma di Specializzazioni e/o di perfezionamento di durata almeno annuale, attinente al percorso</w:t>
            </w:r>
          </w:p>
          <w:p w:rsidR="007A6145" w:rsidRDefault="00775EDB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specifico di cui al Bando di selezione.</w:t>
            </w: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7A6145" w:rsidRDefault="00775ED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(punti 2 – max 3 titoli)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3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Pubblicazione di articoli su riviste o giornali attinenti i contenuti del percorso specifico di cui al Bando di selezione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(punti 0,30 – max 10 pubblicazioni)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Diploma di tecnico superiore (ITS)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3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Diploma di istruzione di secondo grado (non cumulabile con i titoli precedenti)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4 punti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85"/>
              <w:rPr>
                <w:sz w:val="20"/>
              </w:rPr>
            </w:pPr>
            <w:r>
              <w:rPr>
                <w:sz w:val="20"/>
              </w:rPr>
              <w:t>Abilitazione all’insegnamento in una disciplina o più discipline, compreso Sostegno, attinente al</w:t>
            </w:r>
          </w:p>
          <w:p w:rsidR="007A6145" w:rsidRDefault="00775ED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 w:right="239"/>
              <w:rPr>
                <w:sz w:val="20"/>
              </w:rPr>
            </w:pPr>
            <w:r>
              <w:rPr>
                <w:sz w:val="20"/>
              </w:rPr>
              <w:t>3 punti per ogni abilitazione (max 2 abilitazioni)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Anni di insegnamento nella disciplina attinente al percorso specifico di cui al Bando di 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2- 5 anni (6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6-10 anni (8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  <w:p w:rsidR="007A6145" w:rsidRDefault="00775E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oltre 10 anni (10 punti)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64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Esperienze ed attività pregresse nell’ambito di progetti nazionali ed europei, attinente al percorso specifico di cui al Bando di selezione.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 punti per ogni esperienza (max 5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976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Attestati di partecipazione corsi di formazione/aggiornamento attinente al percorso specifico di cui al Bando di selezione.</w:t>
            </w:r>
          </w:p>
        </w:tc>
        <w:tc>
          <w:tcPr>
            <w:tcW w:w="2649" w:type="dxa"/>
          </w:tcPr>
          <w:p w:rsidR="00775EDB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punti 3 per ogni corso </w:t>
            </w:r>
          </w:p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(max 5 corsi)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731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Esperienze pregresse nei PON in qualità di tutor ed esperto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 ogni esperienza punti 2 (max 2 esperienze)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Certificazione in lingua straniera rilasciata da enti accreditati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489"/>
        </w:trPr>
        <w:tc>
          <w:tcPr>
            <w:tcW w:w="4154" w:type="dxa"/>
          </w:tcPr>
          <w:p w:rsidR="007A6145" w:rsidRDefault="00775EDB">
            <w:pPr>
              <w:pStyle w:val="TableParagraph"/>
              <w:spacing w:before="1" w:line="24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Competenze informatiche certificate (CISCO, EIPASS, AICA, ECDL)</w:t>
            </w:r>
          </w:p>
        </w:tc>
        <w:tc>
          <w:tcPr>
            <w:tcW w:w="2649" w:type="dxa"/>
          </w:tcPr>
          <w:p w:rsidR="007A6145" w:rsidRDefault="00775ED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45">
        <w:trPr>
          <w:trHeight w:val="805"/>
        </w:trPr>
        <w:tc>
          <w:tcPr>
            <w:tcW w:w="4154" w:type="dxa"/>
          </w:tcPr>
          <w:p w:rsidR="007A6145" w:rsidRDefault="007A61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329"/>
              <w:rPr>
                <w:b/>
              </w:rPr>
            </w:pPr>
            <w:r>
              <w:rPr>
                <w:b/>
              </w:rPr>
              <w:t>Totale 100 punti MAX</w:t>
            </w:r>
          </w:p>
        </w:tc>
        <w:tc>
          <w:tcPr>
            <w:tcW w:w="1459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Totale ………</w:t>
            </w:r>
          </w:p>
        </w:tc>
        <w:tc>
          <w:tcPr>
            <w:tcW w:w="1593" w:type="dxa"/>
          </w:tcPr>
          <w:p w:rsidR="007A6145" w:rsidRDefault="007A61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A6145" w:rsidRDefault="00775ED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Totale ………</w:t>
            </w:r>
          </w:p>
        </w:tc>
      </w:tr>
    </w:tbl>
    <w:p w:rsidR="007A6145" w:rsidRDefault="007A6145">
      <w:pPr>
        <w:pStyle w:val="Corpodeltesto"/>
        <w:spacing w:before="7"/>
        <w:rPr>
          <w:b/>
          <w:sz w:val="20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9781"/>
      </w:tblGrid>
      <w:tr w:rsidR="00BA3D0E" w:rsidRPr="00301A88" w:rsidTr="00BA3D0E">
        <w:trPr>
          <w:cantSplit/>
          <w:trHeight w:val="439"/>
          <w:tblHeader/>
        </w:trPr>
        <w:tc>
          <w:tcPr>
            <w:tcW w:w="9781" w:type="dxa"/>
            <w:shd w:val="clear" w:color="auto" w:fill="auto"/>
          </w:tcPr>
          <w:p w:rsidR="00BA3D0E" w:rsidRPr="00301A88" w:rsidRDefault="00BA3D0E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301A88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VERRA’ DATA LA PRECEDENZA AI CANDIDATI IN POSSESSO DEI TITOLI  DI CUI ALL’ART. 1</w:t>
            </w:r>
          </w:p>
        </w:tc>
      </w:tr>
      <w:tr w:rsidR="00BA3D0E" w:rsidRPr="00301A88" w:rsidTr="00BA3D0E">
        <w:trPr>
          <w:cantSplit/>
          <w:trHeight w:val="439"/>
          <w:tblHeader/>
        </w:trPr>
        <w:tc>
          <w:tcPr>
            <w:tcW w:w="9781" w:type="dxa"/>
            <w:shd w:val="clear" w:color="auto" w:fill="auto"/>
          </w:tcPr>
          <w:p w:rsidR="00BA3D0E" w:rsidRPr="00301A88" w:rsidRDefault="00BA3D0E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theme="minorHAnsi"/>
                <w:b/>
                <w:bCs/>
                <w:color w:val="000000"/>
              </w:rPr>
            </w:pPr>
            <w:r w:rsidRPr="00301A88">
              <w:rPr>
                <w:rFonts w:eastAsia="Arial" w:cstheme="minorHAnsi"/>
                <w:b/>
                <w:bCs/>
                <w:color w:val="000000"/>
              </w:rPr>
              <w:t>In caso di parità di punteggio</w:t>
            </w:r>
            <w:r>
              <w:rPr>
                <w:rFonts w:eastAsia="Arial" w:cstheme="minorHAnsi"/>
                <w:b/>
                <w:bCs/>
                <w:color w:val="000000"/>
              </w:rPr>
              <w:t xml:space="preserve"> e di titoli</w:t>
            </w:r>
            <w:r w:rsidRPr="00301A88">
              <w:rPr>
                <w:rFonts w:eastAsia="Arial" w:cstheme="minorHAnsi"/>
                <w:b/>
                <w:bCs/>
                <w:color w:val="000000"/>
              </w:rPr>
              <w:t xml:space="preserve">, verrà data la </w:t>
            </w:r>
            <w:r>
              <w:rPr>
                <w:rFonts w:eastAsia="Arial" w:cstheme="minorHAnsi"/>
                <w:b/>
                <w:bCs/>
                <w:color w:val="000000"/>
              </w:rPr>
              <w:t xml:space="preserve">precedenza </w:t>
            </w:r>
            <w:r w:rsidRPr="00301A88">
              <w:rPr>
                <w:rFonts w:eastAsia="Arial" w:cstheme="minorHAnsi"/>
                <w:b/>
                <w:bCs/>
                <w:color w:val="000000"/>
              </w:rPr>
              <w:t>al candidato anagraficamente più giovane.</w:t>
            </w:r>
          </w:p>
        </w:tc>
      </w:tr>
    </w:tbl>
    <w:p w:rsidR="00BA3D0E" w:rsidRDefault="00BA3D0E">
      <w:pPr>
        <w:pStyle w:val="Corpodeltesto"/>
        <w:ind w:left="251"/>
      </w:pPr>
    </w:p>
    <w:p w:rsidR="00BA3D0E" w:rsidRDefault="00BA3D0E">
      <w:pPr>
        <w:pStyle w:val="Corpodeltesto"/>
        <w:ind w:left="251"/>
      </w:pPr>
    </w:p>
    <w:sectPr w:rsidR="00BA3D0E" w:rsidSect="007A6145">
      <w:type w:val="continuous"/>
      <w:pgSz w:w="11920" w:h="16850"/>
      <w:pgMar w:top="900" w:right="12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A6145"/>
    <w:rsid w:val="003D4DC0"/>
    <w:rsid w:val="007674FE"/>
    <w:rsid w:val="00775EDB"/>
    <w:rsid w:val="007A6145"/>
    <w:rsid w:val="00BA3D0E"/>
    <w:rsid w:val="00DB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614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A6145"/>
  </w:style>
  <w:style w:type="paragraph" w:styleId="Paragrafoelenco">
    <w:name w:val="List Paragraph"/>
    <w:basedOn w:val="Normale"/>
    <w:uiPriority w:val="1"/>
    <w:qFormat/>
    <w:rsid w:val="007A6145"/>
  </w:style>
  <w:style w:type="paragraph" w:customStyle="1" w:styleId="TableParagraph">
    <w:name w:val="Table Paragraph"/>
    <w:basedOn w:val="Normale"/>
    <w:uiPriority w:val="1"/>
    <w:qFormat/>
    <w:rsid w:val="007A6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3</cp:revision>
  <dcterms:created xsi:type="dcterms:W3CDTF">2024-12-05T12:44:00Z</dcterms:created>
  <dcterms:modified xsi:type="dcterms:W3CDTF">2025-01-22T08:16:00Z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